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325-001	Daley,Jane Hampden</w:t>
      </w:r>
      <w:r>
        <w:br/>
      </w:r>
      <w:r>
        <w:rPr>
          <w:color w:val="7f7f7f"/>
          <w:i/>
          <w:iCs/>
          <w:sz w:val="28"/>
          <w:szCs w:val="28"/>
        </w:rPr>
        <w:t>JAMS F2F Spring</w:t>
      </w:r>
      <w:r>
        <w:br/>
      </w:r>
      <w:r>
        <w:rPr>
          <w:color w:val="7f7f7f"/>
          <w:b/>
          <w:bCs/>
          <w:sz w:val="24"/>
          <w:szCs w:val="24"/>
        </w:rPr>
        <w:t>June 20th 2023, 12:40 pm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Does this course meet a college, departmental, or general education requirement?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80.00%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40.00%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40.00%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20.00%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4.60</w:t>
            </w:r>
          </w:p>
        </w:tc>
        <w:tc>
          <w:tcPr>
            <w:vAlign w:val="center"/>
            <w:tcW w:w="0" w:type="auto"/>
          </w:tcPr>
          <w:p>
            <w:pPr>
              <w:rPr>
                <w:sz w:val="22"/>
                <w:szCs w:val="22"/>
              </w:rPr>
              <w:spacing w:after="0" w:line="240" w:lineRule="auto"/>
              <w:jc w:val="right"/>
            </w:pPr>
            <w:r>
              <w:rPr>
                <w:sz w:val="22"/>
                <w:szCs w:val="22"/>
              </w:rPr>
              <w:t>1.20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0.60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0.60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0.60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4.80</w:t>
            </w:r>
          </w:p>
        </w:tc>
        <w:tc>
          <w:tcPr>
            <w:vAlign w:val="center"/>
            <w:tcW w:w="0" w:type="auto"/>
          </w:tcPr>
          <w:p>
            <w:pPr>
              <w:rPr>
                <w:sz w:val="22"/>
                <w:szCs w:val="22"/>
              </w:rPr>
              <w:spacing w:after="0" w:line="240" w:lineRule="auto"/>
              <w:jc w:val="right"/>
            </w:pPr>
            <w:r>
              <w:rPr>
                <w:sz w:val="22"/>
                <w:szCs w:val="22"/>
              </w:rPr>
              <w:t>0.60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10.00%</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10</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4.90</w:t>
            </w:r>
          </w:p>
        </w:tc>
        <w:tc>
          <w:tcPr>
            <w:vAlign w:val="center"/>
            <w:tcW w:w="0" w:type="auto"/>
          </w:tcPr>
          <w:p>
            <w:pPr>
              <w:rPr>
                <w:sz w:val="22"/>
                <w:szCs w:val="22"/>
              </w:rPr>
              <w:spacing w:after="0" w:line="240" w:lineRule="auto"/>
              <w:jc w:val="right"/>
            </w:pPr>
            <w:r>
              <w:rPr>
                <w:sz w:val="22"/>
                <w:szCs w:val="22"/>
              </w:rPr>
              <w:t>0.30</w:t>
            </w:r>
          </w:p>
        </w:tc>
        <w:tc>
          <w:tcPr>
            <w:vAlign w:val="center"/>
            <w:tcW w:w="0" w:type="auto"/>
          </w:tcPr>
          <w:p>
            <w:pPr>
              <w:rPr>
                <w:sz w:val="22"/>
                <w:szCs w:val="22"/>
              </w:rPr>
              <w:spacing w:after="0" w:line="240" w:lineRule="auto"/>
              <w:jc w:val="right"/>
            </w:pPr>
            <w:r>
              <w:rPr>
                <w:sz w:val="22"/>
                <w:szCs w:val="22"/>
              </w:rPr>
              <w:t>10</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Her impressive knowledge and first hand experience of the topic. </w:t>
            </w:r>
          </w:p>
        </w:tc>
      </w:tr>
      <w:tr>
        <w:trPr>
          <w:trHeight w:val="432"/>
        </w:trPr>
        <w:tc>
          <w:tcPr>
            <w:vAlign w:val="center"/>
            <w:tcW w:w="0" w:type="auto"/>
          </w:tcPr>
          <w:p>
            <w:pPr>
              <w:rPr>
                <w:sz w:val="22"/>
                <w:szCs w:val="22"/>
              </w:rPr>
              <w:spacing w:after="0" w:line="240" w:lineRule="auto"/>
              <w:jc w:val="left"/>
            </w:pPr>
            <w:r>
              <w:rPr>
                <w:sz w:val="22"/>
                <w:szCs w:val="22"/>
              </w:rPr>
              <w:t>Jane was always prepared and never seemed like what we did wasn’t important for the overall goal of the class.</w:t>
            </w:r>
          </w:p>
        </w:tc>
      </w:tr>
      <w:tr>
        <w:trPr>
          <w:trHeight w:val="432"/>
        </w:trPr>
        <w:tc>
          <w:tcPr>
            <w:vAlign w:val="center"/>
            <w:tcW w:w="0" w:type="auto"/>
          </w:tcPr>
          <w:p>
            <w:pPr>
              <w:rPr>
                <w:sz w:val="22"/>
                <w:szCs w:val="22"/>
              </w:rPr>
              <w:spacing w:after="0" w:line="240" w:lineRule="auto"/>
              <w:jc w:val="left"/>
            </w:pPr>
            <w:r>
              <w:rPr>
                <w:sz w:val="22"/>
                <w:szCs w:val="22"/>
              </w:rPr>
              <w:t>She has a lot of experience in the field which makes the teaching feel really catered to the subject matter. She knows a lot about the programs associated with the course.</w:t>
            </w:r>
          </w:p>
        </w:tc>
      </w:tr>
      <w:tr>
        <w:trPr>
          <w:trHeight w:val="432"/>
        </w:trPr>
        <w:tc>
          <w:tcPr>
            <w:vAlign w:val="center"/>
            <w:tcW w:w="0" w:type="auto"/>
          </w:tcPr>
          <w:p>
            <w:pPr>
              <w:rPr>
                <w:sz w:val="22"/>
                <w:szCs w:val="22"/>
              </w:rPr>
              <w:spacing w:after="0" w:line="240" w:lineRule="auto"/>
              <w:jc w:val="left"/>
            </w:pPr>
            <w:r>
              <w:rPr>
                <w:sz w:val="22"/>
                <w:szCs w:val="22"/>
              </w:rPr>
              <w:t>Jane is thorough when it comes to describing techniques and assignments which can be good, but in my opinion, it was a bit too much at times. I felt like she talked in circles a lot, and talked to the class as if we were a bunch of 5-year-olds, so it was nice at some points for clarity, at other points I felt like she explained the same things to us at least 5 times in a row as if we were dumb. </w:t>
            </w:r>
          </w:p>
        </w:tc>
      </w:tr>
      <w:tr>
        <w:trPr>
          <w:trHeight w:val="432"/>
        </w:trPr>
        <w:tc>
          <w:tcPr>
            <w:vAlign w:val="center"/>
            <w:tcW w:w="0" w:type="auto"/>
          </w:tcPr>
          <w:p>
            <w:pPr>
              <w:rPr>
                <w:sz w:val="22"/>
                <w:szCs w:val="22"/>
              </w:rPr>
              <w:spacing w:after="0" w:line="240" w:lineRule="auto"/>
              <w:jc w:val="left"/>
            </w:pPr>
            <w:r>
              <w:rPr>
                <w:sz w:val="22"/>
                <w:szCs w:val="22"/>
              </w:rPr>
              <w:t>Jane gives great examples in class and explains what makes them good audio stories </w:t>
            </w:r>
          </w:p>
        </w:tc>
      </w:tr>
      <w:tr>
        <w:trPr>
          <w:trHeight w:val="432"/>
        </w:trPr>
        <w:tc>
          <w:tcPr>
            <w:vAlign w:val="center"/>
            <w:tcW w:w="0" w:type="auto"/>
          </w:tcPr>
          <w:p>
            <w:pPr>
              <w:rPr>
                <w:sz w:val="22"/>
                <w:szCs w:val="22"/>
              </w:rPr>
              <w:spacing w:after="0" w:line="240" w:lineRule="auto"/>
              <w:jc w:val="left"/>
            </w:pPr>
            <w:r>
              <w:rPr>
                <w:sz w:val="22"/>
                <w:szCs w:val="22"/>
              </w:rPr>
              <w:t>She’s does a very good job at making sure people understand what’s going on. She answers questions that people have until they understand. </w:t>
            </w:r>
          </w:p>
        </w:tc>
      </w:tr>
      <w:tr>
        <w:trPr>
          <w:trHeight w:val="432"/>
        </w:trPr>
        <w:tc>
          <w:tcPr>
            <w:vAlign w:val="center"/>
            <w:tcW w:w="0" w:type="auto"/>
          </w:tcPr>
          <w:p>
            <w:pPr>
              <w:rPr>
                <w:sz w:val="22"/>
                <w:szCs w:val="22"/>
              </w:rPr>
              <w:spacing w:after="0" w:line="240" w:lineRule="auto"/>
              <w:jc w:val="left"/>
            </w:pPr>
            <w:r>
              <w:rPr>
                <w:sz w:val="22"/>
                <w:szCs w:val="22"/>
              </w:rPr>
              <w:t>Her passion for the subject is infectious. I loved being able to hear her experiences in audio and learn from her expertise. Every class discussion was thought provoking and the assignments enhanced our learning. I instantly fell in love with the subject and this class left me wanting to learn even more about audio storytelling. </w:t>
            </w:r>
          </w:p>
        </w:tc>
      </w:tr>
      <w:tr>
        <w:trPr>
          <w:trHeight w:val="432"/>
        </w:trPr>
        <w:tc>
          <w:tcPr>
            <w:vAlign w:val="center"/>
            <w:tcW w:w="0" w:type="auto"/>
          </w:tcPr>
          <w:p>
            <w:pPr>
              <w:rPr>
                <w:sz w:val="22"/>
                <w:szCs w:val="22"/>
              </w:rPr>
              <w:spacing w:after="0" w:line="240" w:lineRule="auto"/>
              <w:jc w:val="left"/>
            </w:pPr>
            <w:r>
              <w:rPr>
                <w:sz w:val="22"/>
                <w:szCs w:val="22"/>
              </w:rPr>
              <w:t>We spent a lot of time analyzing different examples from radio and podcasting, as well as past student projects. It helped a lot with thinking more about editing and structuring a piece, listening not for the story but for the editorial choices involved.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I think finding a way to take more time for individual aspects of audio storytelling would be nice </w:t>
            </w:r>
          </w:p>
        </w:tc>
      </w:tr>
      <w:tr>
        <w:trPr>
          <w:trHeight w:val="432"/>
        </w:trPr>
        <w:tc>
          <w:tcPr>
            <w:vAlign w:val="center"/>
            <w:tcW w:w="0" w:type="auto"/>
          </w:tcPr>
          <w:p>
            <w:pPr>
              <w:rPr>
                <w:sz w:val="22"/>
                <w:szCs w:val="22"/>
              </w:rPr>
              <w:spacing w:after="0" w:line="240" w:lineRule="auto"/>
              <w:jc w:val="left"/>
            </w:pPr>
            <w:r>
              <w:rPr>
                <w:sz w:val="22"/>
                <w:szCs w:val="22"/>
              </w:rPr>
              <w:t>I felt like I needed more time to work in class on the assignments. Since UWM doesn't give access to students to use adobe on our personal technology, it would have been nicer to have more worktime in class since it's difficult for a lot of us to always get on campus to use the campus computers. I also did not like the assignment schedule of this class because the schedule Jane used, we had to do most of our work over the weekends to submit them by Monday night, and that was extremely difficult since I worked every weekend and the library has different hours on the weekend it was hard to get it done. I think switching it so that students don't have to record, edit, and write up assignments over the weekend would be more effective. I also didn't like the couple workdays we got in class, because when Jane would give us time to work, she would talk during most of it which made it extremely distracting when trying to listen back to audio and edit it. I tried my best to focus, but it was impossible when she talked most of the time. </w:t>
            </w:r>
          </w:p>
        </w:tc>
      </w:tr>
      <w:tr>
        <w:trPr>
          <w:trHeight w:val="432"/>
        </w:trPr>
        <w:tc>
          <w:tcPr>
            <w:vAlign w:val="center"/>
            <w:tcW w:w="0" w:type="auto"/>
          </w:tcPr>
          <w:p>
            <w:pPr>
              <w:rPr>
                <w:sz w:val="22"/>
                <w:szCs w:val="22"/>
              </w:rPr>
              <w:spacing w:after="0" w:line="240" w:lineRule="auto"/>
              <w:jc w:val="left"/>
            </w:pPr>
            <w:r>
              <w:rPr>
                <w:sz w:val="22"/>
                <w:szCs w:val="22"/>
              </w:rPr>
              <w:t>Not call on students randomly as much. Students may be more worried about being called on than actually learning the material. </w:t>
            </w:r>
          </w:p>
        </w:tc>
      </w:tr>
      <w:tr>
        <w:trPr>
          <w:trHeight w:val="432"/>
        </w:trPr>
        <w:tc>
          <w:tcPr>
            <w:vAlign w:val="center"/>
            <w:tcW w:w="0" w:type="auto"/>
          </w:tcPr>
          <w:p>
            <w:pPr>
              <w:rPr>
                <w:sz w:val="22"/>
                <w:szCs w:val="22"/>
              </w:rPr>
              <w:spacing w:after="0" w:line="240" w:lineRule="auto"/>
              <w:jc w:val="left"/>
            </w:pPr>
            <w:r>
              <w:rPr>
                <w:sz w:val="22"/>
                <w:szCs w:val="22"/>
              </w:rPr>
              <w:t>I don’t have anything that she could do to improve I honestly thought she did a perfect job.</w:t>
            </w:r>
          </w:p>
        </w:tc>
      </w:tr>
      <w:tr>
        <w:trPr>
          <w:trHeight w:val="432"/>
        </w:trPr>
        <w:tc>
          <w:tcPr>
            <w:vAlign w:val="center"/>
            <w:tcW w:w="0" w:type="auto"/>
          </w:tcPr>
          <w:p>
            <w:pPr>
              <w:rPr>
                <w:sz w:val="22"/>
                <w:szCs w:val="22"/>
              </w:rPr>
              <w:spacing w:after="0" w:line="240" w:lineRule="auto"/>
              <w:jc w:val="left"/>
            </w:pPr>
            <w:r>
              <w:rPr>
                <w:sz w:val="22"/>
                <w:szCs w:val="22"/>
              </w:rPr>
              <w:t>Nothing. The class was perfect.</w:t>
            </w:r>
          </w:p>
        </w:tc>
      </w:tr>
      <w:tr>
        <w:trPr>
          <w:trHeight w:val="432"/>
        </w:trPr>
        <w:tc>
          <w:tcPr>
            <w:vAlign w:val="center"/>
            <w:tcW w:w="0" w:type="auto"/>
          </w:tcPr>
          <w:p>
            <w:pPr>
              <w:rPr>
                <w:sz w:val="22"/>
                <w:szCs w:val="22"/>
              </w:rPr>
              <w:spacing w:after="0" w:line="240" w:lineRule="auto"/>
              <w:jc w:val="left"/>
            </w:pPr>
            <w:r>
              <w:rPr>
                <w:sz w:val="22"/>
                <w:szCs w:val="22"/>
              </w:rPr>
              <w:t>I can't really think of anything. Jane is a great professor and she knows a lot, especially when it comes to audio.</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It was enjoyable and challenging at the same time. </w:t>
            </w:r>
          </w:p>
        </w:tc>
      </w:tr>
      <w:tr>
        <w:trPr>
          <w:trHeight w:val="432"/>
        </w:trPr>
        <w:tc>
          <w:tcPr>
            <w:vAlign w:val="center"/>
            <w:tcW w:w="0" w:type="auto"/>
          </w:tcPr>
          <w:p>
            <w:pPr>
              <w:rPr>
                <w:sz w:val="22"/>
                <w:szCs w:val="22"/>
              </w:rPr>
              <w:spacing w:after="0" w:line="240" w:lineRule="auto"/>
              <w:jc w:val="left"/>
            </w:pPr>
            <w:r>
              <w:rPr>
                <w:sz w:val="22"/>
                <w:szCs w:val="22"/>
              </w:rPr>
              <w:t>I enjoyed the course </w:t>
            </w:r>
          </w:p>
        </w:tc>
      </w:tr>
      <w:tr>
        <w:trPr>
          <w:trHeight w:val="432"/>
        </w:trPr>
        <w:tc>
          <w:tcPr>
            <w:vAlign w:val="center"/>
            <w:tcW w:w="0" w:type="auto"/>
          </w:tcPr>
          <w:p>
            <w:pPr>
              <w:rPr>
                <w:sz w:val="22"/>
                <w:szCs w:val="22"/>
              </w:rPr>
              <w:spacing w:after="0" w:line="240" w:lineRule="auto"/>
              <w:jc w:val="left"/>
            </w:pPr>
            <w:r>
              <w:rPr>
                <w:sz w:val="22"/>
                <w:szCs w:val="22"/>
              </w:rPr>
              <w:t>I loved this class! I looked forward to attending it every week.</w:t>
            </w:r>
          </w:p>
        </w:tc>
      </w:tr>
      <w:tr>
        <w:trPr>
          <w:trHeight w:val="432"/>
        </w:trPr>
        <w:tc>
          <w:tcPr>
            <w:vAlign w:val="center"/>
            <w:tcW w:w="0" w:type="auto"/>
          </w:tcPr>
          <w:p>
            <w:pPr>
              <w:rPr>
                <w:sz w:val="22"/>
                <w:szCs w:val="22"/>
              </w:rPr>
              <w:spacing w:after="0" w:line="240" w:lineRule="auto"/>
              <w:jc w:val="left"/>
            </w:pPr>
            <w:r>
              <w:rPr>
                <w:sz w:val="22"/>
                <w:szCs w:val="22"/>
              </w:rPr>
              <w:t>I liked the course, and I like audio and editing, but Jane's class was very news focused, and I'm not a reporter and I don't plan to be. Everything she talked about was related around news reporting and I don't think the whole class should be centered around that because I took this class to learn audio and editing and how to produce really cool work, not learn how to report on news stories. </w:t>
            </w:r>
          </w:p>
        </w:tc>
      </w:tr>
      <w:tr>
        <w:trPr>
          <w:trHeight w:val="432"/>
        </w:trPr>
        <w:tc>
          <w:tcPr>
            <w:vAlign w:val="center"/>
            <w:tcW w:w="0" w:type="auto"/>
          </w:tcPr>
          <w:p>
            <w:pPr>
              <w:rPr>
                <w:sz w:val="22"/>
                <w:szCs w:val="22"/>
              </w:rPr>
              <w:spacing w:after="0" w:line="240" w:lineRule="auto"/>
              <w:jc w:val="left"/>
            </w:pPr>
            <w:r>
              <w:rPr>
                <w:sz w:val="22"/>
                <w:szCs w:val="22"/>
              </w:rPr>
              <w:t>I enjoyed this course a lot. I feel like I learned a lot of useful audio techniques. </w:t>
            </w:r>
          </w:p>
        </w:tc>
      </w:tr>
      <w:tr>
        <w:trPr>
          <w:trHeight w:val="432"/>
        </w:trPr>
        <w:tc>
          <w:tcPr>
            <w:vAlign w:val="center"/>
            <w:tcW w:w="0" w:type="auto"/>
          </w:tcPr>
          <w:p>
            <w:pPr>
              <w:rPr>
                <w:sz w:val="22"/>
                <w:szCs w:val="22"/>
              </w:rPr>
              <w:spacing w:after="0" w:line="240" w:lineRule="auto"/>
              <w:jc w:val="left"/>
            </w:pPr>
            <w:r>
              <w:rPr>
                <w:sz w:val="22"/>
                <w:szCs w:val="22"/>
              </w:rPr>
              <w:t>I really enjoyed the class. I learned a lot about audio and editing it. It was really well taught.I thought the pace of the class was good I just wish we had more time to do more. Im really glad I took this class and it will help with further editing that I do with audio.</w:t>
            </w:r>
          </w:p>
        </w:tc>
      </w:tr>
      <w:tr>
        <w:trPr>
          <w:trHeight w:val="432"/>
        </w:trPr>
        <w:tc>
          <w:tcPr>
            <w:vAlign w:val="center"/>
            <w:tcW w:w="0" w:type="auto"/>
          </w:tcPr>
          <w:p>
            <w:pPr>
              <w:rPr>
                <w:sz w:val="22"/>
                <w:szCs w:val="22"/>
              </w:rPr>
              <w:spacing w:after="0" w:line="240" w:lineRule="auto"/>
              <w:jc w:val="left"/>
            </w:pPr>
            <w:r>
              <w:rPr>
                <w:sz w:val="22"/>
                <w:szCs w:val="22"/>
              </w:rPr>
              <w:t>Jane is the best instructor!</w:t>
            </w:r>
          </w:p>
        </w:tc>
      </w:tr>
      <w:tr>
        <w:trPr>
          <w:trHeight w:val="432"/>
        </w:trPr>
        <w:tc>
          <w:tcPr>
            <w:vAlign w:val="center"/>
            <w:tcW w:w="0" w:type="auto"/>
          </w:tcPr>
          <w:p>
            <w:pPr>
              <w:rPr>
                <w:sz w:val="22"/>
                <w:szCs w:val="22"/>
              </w:rPr>
              <w:spacing w:after="0" w:line="240" w:lineRule="auto"/>
              <w:jc w:val="left"/>
            </w:pPr>
            <w:r>
              <w:rPr>
                <w:sz w:val="22"/>
                <w:szCs w:val="22"/>
              </w:rPr>
              <w:t>Again, I loved it. I would highly recommend it to anyone in JAMS, even if they do not have a preexisting interest in audio. The step-by-step instruction of the technological elements made the production aspect easy even for those who struggle with technology. Additionally, being able to analyze so many podcasts made it a truly fun experience.</w:t>
            </w:r>
          </w:p>
        </w:tc>
      </w:tr>
      <w:tr>
        <w:trPr>
          <w:trHeight w:val="432"/>
        </w:trPr>
        <w:tc>
          <w:tcPr>
            <w:vAlign w:val="center"/>
            <w:tcW w:w="0" w:type="auto"/>
          </w:tcPr>
          <w:p>
            <w:pPr>
              <w:rPr>
                <w:sz w:val="22"/>
                <w:szCs w:val="22"/>
              </w:rPr>
              <w:spacing w:after="0" w:line="240" w:lineRule="auto"/>
              <w:jc w:val="left"/>
            </w:pPr>
            <w:r>
              <w:rPr>
                <w:sz w:val="22"/>
                <w:szCs w:val="22"/>
              </w:rPr>
              <w:t>It was good, there was some overlap with what I had done in JAMS 204 but I'm not sure if this class was offered when I took that.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14" ma:contentTypeDescription="Create a new document." ma:contentTypeScope="" ma:versionID="1a2f979f29681f4bebd18da9e4f6052d">
  <xsd:schema xmlns:xsd="http://www.w3.org/2001/XMLSchema" xmlns:xs="http://www.w3.org/2001/XMLSchema" xmlns:p="http://schemas.microsoft.com/office/2006/metadata/properties" xmlns:ns2="0cd17f7b-0e7e-4a14-a7e1-70da9131809c" xmlns:ns3="682c79cc-a21a-48e1-aad3-47ae3bcaeda4" xmlns:ns4="2a895d51-88ce-4761-8f4a-1e99606dc7c9" targetNamespace="http://schemas.microsoft.com/office/2006/metadata/properties" ma:root="true" ma:fieldsID="726869c7fd770e0ff2e25862851f6c82" ns2:_="" ns3:_="" ns4:_="">
    <xsd:import namespace="0cd17f7b-0e7e-4a14-a7e1-70da9131809c"/>
    <xsd:import namespace="682c79cc-a21a-48e1-aad3-47ae3bcaeda4"/>
    <xsd:import namespace="2a895d51-88ce-4761-8f4a-1e99606dc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5d9a5-d42b-4685-93ec-bc04eb8be095}" ma:internalName="TaxCatchAll" ma:showField="CatchAllData" ma:web="682c79cc-a21a-48e1-aad3-47ae3bcae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17f7b-0e7e-4a14-a7e1-70da9131809c">
      <Terms xmlns="http://schemas.microsoft.com/office/infopath/2007/PartnerControls"/>
    </lcf76f155ced4ddcb4097134ff3c332f>
    <TaxCatchAll xmlns="2a895d51-88ce-4761-8f4a-1e99606dc7c9" xsi:nil="true"/>
  </documentManagement>
</p:properties>
</file>

<file path=customXml/itemProps1.xml><?xml version="1.0" encoding="utf-8"?>
<ds:datastoreItem xmlns:ds="http://schemas.openxmlformats.org/officeDocument/2006/customXml" ds:itemID="{FCCCB03F-9272-4139-87A4-80CCE14DD1AC}"/>
</file>

<file path=customXml/itemProps2.xml><?xml version="1.0" encoding="utf-8"?>
<ds:datastoreItem xmlns:ds="http://schemas.openxmlformats.org/officeDocument/2006/customXml" ds:itemID="{143D548F-8182-424E-AE2A-0C5B4FE57EA8}"/>
</file>

<file path=customXml/itemProps3.xml><?xml version="1.0" encoding="utf-8"?>
<ds:datastoreItem xmlns:ds="http://schemas.openxmlformats.org/officeDocument/2006/customXml" ds:itemID="{204CF1F9-9E15-4FF1-AD15-AC0EBFEED00B}"/>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2023-06-20T17:40:39Z</dcterms:created>
  <dcterms:modified xsi:type="dcterms:W3CDTF">2023-06-20T17:40:39Z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